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4F13" w14:textId="3C0C8BC5" w:rsidR="0065175B" w:rsidRPr="004D4971" w:rsidRDefault="000A6430" w:rsidP="000A6430">
      <w:pPr>
        <w:pStyle w:val="Title"/>
        <w:rPr>
          <w:color w:val="C45911" w:themeColor="accent2" w:themeShade="BF"/>
          <w:sz w:val="74"/>
          <w:szCs w:val="74"/>
          <w:lang w:val="en-US"/>
        </w:rPr>
      </w:pPr>
      <w:r w:rsidRPr="004D4971">
        <w:rPr>
          <w:color w:val="C45911" w:themeColor="accent2" w:themeShade="BF"/>
          <w:sz w:val="74"/>
          <w:szCs w:val="74"/>
          <w:lang w:val="en-US"/>
        </w:rPr>
        <w:t>MARKETING PLAN TEMPLATE</w:t>
      </w:r>
    </w:p>
    <w:p w14:paraId="79152DBC" w14:textId="2B43218E" w:rsidR="00BA582F" w:rsidRPr="008A4D65" w:rsidRDefault="00BF7F52" w:rsidP="000A6430">
      <w:pPr>
        <w:rPr>
          <w:sz w:val="24"/>
          <w:szCs w:val="24"/>
          <w:lang w:val="en-US"/>
        </w:rPr>
      </w:pPr>
      <w:r w:rsidRPr="004D4971">
        <w:rPr>
          <w:b/>
          <w:bCs/>
          <w:sz w:val="26"/>
          <w:szCs w:val="26"/>
          <w:lang w:val="en-US"/>
        </w:rPr>
        <w:t>EXECUTIVE SUMMARY:</w:t>
      </w:r>
      <w:r w:rsidR="004D4971" w:rsidRPr="004D4971">
        <w:rPr>
          <w:b/>
          <w:bCs/>
          <w:sz w:val="26"/>
          <w:szCs w:val="26"/>
          <w:lang w:val="en-US"/>
        </w:rPr>
        <w:t xml:space="preserve"> </w:t>
      </w:r>
      <w:r w:rsidR="004D4971" w:rsidRPr="004D4971">
        <w:rPr>
          <w:b/>
          <w:bCs/>
          <w:sz w:val="26"/>
          <w:szCs w:val="26"/>
          <w:lang w:val="en-US"/>
        </w:rPr>
        <w:br/>
      </w:r>
      <w:r w:rsidRPr="0065175B">
        <w:rPr>
          <w:sz w:val="24"/>
          <w:szCs w:val="24"/>
          <w:lang w:val="en-US"/>
        </w:rPr>
        <w:t>Gives a summary of the marketing plan in several bullets. No more than 2 pages.</w:t>
      </w:r>
    </w:p>
    <w:tbl>
      <w:tblPr>
        <w:tblStyle w:val="TableGrid"/>
        <w:tblW w:w="10425" w:type="dxa"/>
        <w:tblLook w:val="04A0" w:firstRow="1" w:lastRow="0" w:firstColumn="1" w:lastColumn="0" w:noHBand="0" w:noVBand="1"/>
      </w:tblPr>
      <w:tblGrid>
        <w:gridCol w:w="2443"/>
        <w:gridCol w:w="7982"/>
      </w:tblGrid>
      <w:tr w:rsidR="00BA582F" w14:paraId="5CE5A953" w14:textId="77777777" w:rsidTr="00BA582F">
        <w:trPr>
          <w:trHeight w:val="1017"/>
        </w:trPr>
        <w:tc>
          <w:tcPr>
            <w:tcW w:w="10425" w:type="dxa"/>
            <w:gridSpan w:val="2"/>
            <w:shd w:val="clear" w:color="auto" w:fill="A8D08D" w:themeFill="accent6" w:themeFillTint="99"/>
          </w:tcPr>
          <w:p w14:paraId="7DD2F882" w14:textId="77777777" w:rsidR="00BA582F" w:rsidRDefault="00BA582F" w:rsidP="00A92376">
            <w:pPr>
              <w:jc w:val="center"/>
              <w:rPr>
                <w:b/>
                <w:bCs/>
                <w:sz w:val="28"/>
                <w:szCs w:val="28"/>
                <w:lang w:val="en-US"/>
              </w:rPr>
            </w:pPr>
          </w:p>
          <w:p w14:paraId="21949A06" w14:textId="11B58921" w:rsidR="00BA582F" w:rsidRPr="000A6430" w:rsidRDefault="00BA582F" w:rsidP="00A92376">
            <w:pPr>
              <w:jc w:val="center"/>
              <w:rPr>
                <w:b/>
                <w:bCs/>
                <w:sz w:val="24"/>
                <w:szCs w:val="24"/>
                <w:lang w:val="en-US"/>
              </w:rPr>
            </w:pPr>
            <w:r>
              <w:rPr>
                <w:b/>
                <w:bCs/>
                <w:sz w:val="30"/>
                <w:szCs w:val="30"/>
                <w:lang w:val="en-US"/>
              </w:rPr>
              <w:t>STARTING WITH THE CUSTOMER AND WORKING BACKWARDS</w:t>
            </w:r>
          </w:p>
        </w:tc>
      </w:tr>
      <w:tr w:rsidR="00BA582F" w14:paraId="11484641" w14:textId="77777777" w:rsidTr="00BA582F">
        <w:trPr>
          <w:trHeight w:val="647"/>
        </w:trPr>
        <w:tc>
          <w:tcPr>
            <w:tcW w:w="2443" w:type="dxa"/>
            <w:shd w:val="clear" w:color="auto" w:fill="E2EFD9" w:themeFill="accent6" w:themeFillTint="33"/>
          </w:tcPr>
          <w:p w14:paraId="719DCA7D" w14:textId="2842B223" w:rsidR="00BA582F" w:rsidRDefault="00BA582F" w:rsidP="00A92376">
            <w:pPr>
              <w:jc w:val="center"/>
              <w:rPr>
                <w:sz w:val="24"/>
                <w:szCs w:val="24"/>
                <w:lang w:val="en-US"/>
              </w:rPr>
            </w:pPr>
            <w:r>
              <w:rPr>
                <w:sz w:val="24"/>
                <w:szCs w:val="24"/>
                <w:lang w:val="en-US"/>
              </w:rPr>
              <w:t>Customer research</w:t>
            </w:r>
            <w:r w:rsidRPr="0065175B">
              <w:rPr>
                <w:sz w:val="24"/>
                <w:szCs w:val="24"/>
                <w:lang w:val="en-US"/>
              </w:rPr>
              <w:t xml:space="preserve"> </w:t>
            </w:r>
          </w:p>
        </w:tc>
        <w:tc>
          <w:tcPr>
            <w:tcW w:w="7981" w:type="dxa"/>
          </w:tcPr>
          <w:p w14:paraId="15406AE0" w14:textId="13E94D1E" w:rsidR="00BA582F" w:rsidRDefault="00992049" w:rsidP="00A92376">
            <w:pPr>
              <w:rPr>
                <w:sz w:val="24"/>
                <w:szCs w:val="24"/>
                <w:lang w:val="en-US"/>
              </w:rPr>
            </w:pPr>
            <w:r>
              <w:rPr>
                <w:sz w:val="24"/>
                <w:szCs w:val="24"/>
                <w:lang w:val="en-US"/>
              </w:rPr>
              <w:t>A marketing plan needs to start with identification of k</w:t>
            </w:r>
            <w:r w:rsidR="00BA582F">
              <w:rPr>
                <w:sz w:val="24"/>
                <w:szCs w:val="24"/>
                <w:lang w:val="en-US"/>
              </w:rPr>
              <w:t>ey lessons learned from customer surveys, interviews or broader customer research. What is the customer satisfaction and “net promoter score” today with the company, ad what are the trends? What are the top desires from customers that drive delight? What are the top pain points or concerns that influence buying decisions?</w:t>
            </w:r>
          </w:p>
          <w:p w14:paraId="4D6E087B" w14:textId="27F24B53" w:rsidR="00BA582F" w:rsidRDefault="00BA582F" w:rsidP="00A92376">
            <w:pPr>
              <w:rPr>
                <w:sz w:val="24"/>
                <w:szCs w:val="24"/>
                <w:lang w:val="en-US"/>
              </w:rPr>
            </w:pPr>
          </w:p>
        </w:tc>
      </w:tr>
      <w:tr w:rsidR="00BA582F" w14:paraId="1563B906" w14:textId="77777777" w:rsidTr="00BA582F">
        <w:trPr>
          <w:trHeight w:val="876"/>
        </w:trPr>
        <w:tc>
          <w:tcPr>
            <w:tcW w:w="2443" w:type="dxa"/>
            <w:shd w:val="clear" w:color="auto" w:fill="E2EFD9" w:themeFill="accent6" w:themeFillTint="33"/>
          </w:tcPr>
          <w:p w14:paraId="1CBBF0D9" w14:textId="46262ABB" w:rsidR="00BA582F" w:rsidRDefault="00992049" w:rsidP="00A92376">
            <w:pPr>
              <w:jc w:val="center"/>
              <w:rPr>
                <w:sz w:val="24"/>
                <w:szCs w:val="24"/>
                <w:lang w:val="en-US"/>
              </w:rPr>
            </w:pPr>
            <w:r>
              <w:rPr>
                <w:sz w:val="24"/>
                <w:szCs w:val="24"/>
                <w:lang w:val="en-US"/>
              </w:rPr>
              <w:t>Customer choices in the market</w:t>
            </w:r>
          </w:p>
        </w:tc>
        <w:tc>
          <w:tcPr>
            <w:tcW w:w="7981" w:type="dxa"/>
          </w:tcPr>
          <w:p w14:paraId="11EF42B2" w14:textId="35EC43DE" w:rsidR="00BA582F" w:rsidRDefault="00BA582F" w:rsidP="00A92376">
            <w:pPr>
              <w:rPr>
                <w:sz w:val="24"/>
                <w:szCs w:val="24"/>
                <w:lang w:val="en-US"/>
              </w:rPr>
            </w:pPr>
            <w:r>
              <w:rPr>
                <w:sz w:val="24"/>
                <w:szCs w:val="24"/>
                <w:lang w:val="en-US"/>
              </w:rPr>
              <w:t xml:space="preserve">While a company should obsess about pleasing customers, and not competitors, it is important not to ignore what </w:t>
            </w:r>
            <w:r w:rsidR="00992049">
              <w:rPr>
                <w:sz w:val="24"/>
                <w:szCs w:val="24"/>
                <w:lang w:val="en-US"/>
              </w:rPr>
              <w:t>other options are available to customers from your competitors</w:t>
            </w:r>
            <w:r>
              <w:rPr>
                <w:sz w:val="24"/>
                <w:szCs w:val="24"/>
                <w:lang w:val="en-US"/>
              </w:rPr>
              <w:t>. What are the new products or programs launched by competitors, and what do customers think about them?</w:t>
            </w:r>
          </w:p>
          <w:p w14:paraId="71138860" w14:textId="2F595A70" w:rsidR="00BA582F" w:rsidRDefault="00BA582F" w:rsidP="00A92376">
            <w:pPr>
              <w:rPr>
                <w:sz w:val="24"/>
                <w:szCs w:val="24"/>
                <w:lang w:val="en-US"/>
              </w:rPr>
            </w:pPr>
          </w:p>
        </w:tc>
      </w:tr>
      <w:tr w:rsidR="00BA582F" w14:paraId="53300681" w14:textId="77777777" w:rsidTr="00BA582F">
        <w:trPr>
          <w:trHeight w:val="876"/>
        </w:trPr>
        <w:tc>
          <w:tcPr>
            <w:tcW w:w="2443" w:type="dxa"/>
            <w:shd w:val="clear" w:color="auto" w:fill="E2EFD9" w:themeFill="accent6" w:themeFillTint="33"/>
          </w:tcPr>
          <w:p w14:paraId="2DBDCF42" w14:textId="77777777" w:rsidR="00BA582F" w:rsidRDefault="00BA582F" w:rsidP="00A92376">
            <w:pPr>
              <w:jc w:val="center"/>
              <w:rPr>
                <w:sz w:val="24"/>
                <w:szCs w:val="24"/>
                <w:lang w:val="en-US"/>
              </w:rPr>
            </w:pPr>
            <w:r w:rsidRPr="0065175B">
              <w:rPr>
                <w:sz w:val="24"/>
                <w:szCs w:val="24"/>
                <w:lang w:val="en-US"/>
              </w:rPr>
              <w:t>Business challenge</w:t>
            </w:r>
          </w:p>
        </w:tc>
        <w:tc>
          <w:tcPr>
            <w:tcW w:w="7981" w:type="dxa"/>
          </w:tcPr>
          <w:p w14:paraId="65C4D3AB" w14:textId="77777777" w:rsidR="00BA582F" w:rsidRPr="0065175B" w:rsidRDefault="00BA582F" w:rsidP="00A92376">
            <w:pPr>
              <w:rPr>
                <w:sz w:val="24"/>
                <w:szCs w:val="24"/>
                <w:lang w:val="en-US"/>
              </w:rPr>
            </w:pPr>
            <w:r w:rsidRPr="0065175B">
              <w:rPr>
                <w:sz w:val="24"/>
                <w:szCs w:val="24"/>
                <w:lang w:val="en-US"/>
              </w:rPr>
              <w:t>What is the business performance today?</w:t>
            </w:r>
          </w:p>
          <w:p w14:paraId="4AF925E8" w14:textId="77777777" w:rsidR="00BA582F" w:rsidRDefault="00BA582F" w:rsidP="00A92376">
            <w:pPr>
              <w:rPr>
                <w:sz w:val="24"/>
                <w:szCs w:val="24"/>
                <w:lang w:val="en-US"/>
              </w:rPr>
            </w:pPr>
            <w:r w:rsidRPr="0065175B">
              <w:rPr>
                <w:sz w:val="24"/>
                <w:szCs w:val="24"/>
                <w:lang w:val="en-US"/>
              </w:rPr>
              <w:t>What are the key drivers of recent results? (“needle movers”)</w:t>
            </w:r>
          </w:p>
        </w:tc>
      </w:tr>
    </w:tbl>
    <w:p w14:paraId="1799320C" w14:textId="77777777" w:rsidR="00BA582F" w:rsidRPr="004D4971" w:rsidRDefault="00BA582F" w:rsidP="000A6430">
      <w:pPr>
        <w:rPr>
          <w:b/>
          <w:bCs/>
          <w:sz w:val="26"/>
          <w:szCs w:val="26"/>
          <w:lang w:val="en-US"/>
        </w:rPr>
      </w:pPr>
    </w:p>
    <w:tbl>
      <w:tblPr>
        <w:tblStyle w:val="TableGrid"/>
        <w:tblW w:w="10435" w:type="dxa"/>
        <w:tblLook w:val="04A0" w:firstRow="1" w:lastRow="0" w:firstColumn="1" w:lastColumn="0" w:noHBand="0" w:noVBand="1"/>
      </w:tblPr>
      <w:tblGrid>
        <w:gridCol w:w="2425"/>
        <w:gridCol w:w="8010"/>
      </w:tblGrid>
      <w:tr w:rsidR="000A6430" w14:paraId="70D4690C" w14:textId="77777777" w:rsidTr="008A4D65">
        <w:trPr>
          <w:trHeight w:val="908"/>
        </w:trPr>
        <w:tc>
          <w:tcPr>
            <w:tcW w:w="10435" w:type="dxa"/>
            <w:gridSpan w:val="2"/>
            <w:shd w:val="clear" w:color="auto" w:fill="A8D08D" w:themeFill="accent6" w:themeFillTint="99"/>
          </w:tcPr>
          <w:p w14:paraId="6BB0FAB6" w14:textId="77777777" w:rsidR="000A6430" w:rsidRDefault="000A6430" w:rsidP="005A4060">
            <w:pPr>
              <w:jc w:val="center"/>
              <w:rPr>
                <w:b/>
                <w:bCs/>
                <w:sz w:val="28"/>
                <w:szCs w:val="28"/>
                <w:lang w:val="en-US"/>
              </w:rPr>
            </w:pPr>
          </w:p>
          <w:p w14:paraId="3C5DAD76" w14:textId="181EABC9" w:rsidR="000A6430" w:rsidRPr="000A6430" w:rsidRDefault="000A6430" w:rsidP="005A4060">
            <w:pPr>
              <w:jc w:val="center"/>
              <w:rPr>
                <w:b/>
                <w:bCs/>
                <w:sz w:val="24"/>
                <w:szCs w:val="24"/>
                <w:lang w:val="en-US"/>
              </w:rPr>
            </w:pPr>
            <w:r w:rsidRPr="000A6430">
              <w:rPr>
                <w:b/>
                <w:bCs/>
                <w:sz w:val="30"/>
                <w:szCs w:val="30"/>
                <w:lang w:val="en-US"/>
              </w:rPr>
              <w:t>STATE OF UNION</w:t>
            </w:r>
          </w:p>
        </w:tc>
      </w:tr>
      <w:tr w:rsidR="000A6430" w14:paraId="6A78EED2" w14:textId="77777777" w:rsidTr="008A4D65">
        <w:trPr>
          <w:trHeight w:val="369"/>
        </w:trPr>
        <w:tc>
          <w:tcPr>
            <w:tcW w:w="2425" w:type="dxa"/>
            <w:shd w:val="clear" w:color="auto" w:fill="E2EFD9" w:themeFill="accent6" w:themeFillTint="33"/>
          </w:tcPr>
          <w:p w14:paraId="582D31AE" w14:textId="7297A8CE" w:rsidR="000A6430" w:rsidRDefault="000A6430" w:rsidP="000A6430">
            <w:pPr>
              <w:jc w:val="center"/>
              <w:rPr>
                <w:sz w:val="24"/>
                <w:szCs w:val="24"/>
                <w:lang w:val="en-US"/>
              </w:rPr>
            </w:pPr>
            <w:r w:rsidRPr="0065175B">
              <w:rPr>
                <w:sz w:val="24"/>
                <w:szCs w:val="24"/>
                <w:lang w:val="en-US"/>
              </w:rPr>
              <w:t xml:space="preserve">Marketing Vision </w:t>
            </w:r>
          </w:p>
        </w:tc>
        <w:tc>
          <w:tcPr>
            <w:tcW w:w="8010" w:type="dxa"/>
          </w:tcPr>
          <w:p w14:paraId="58D7D0FA" w14:textId="332CA88F" w:rsidR="000A6430" w:rsidRDefault="000A6430" w:rsidP="00BA582F">
            <w:pPr>
              <w:rPr>
                <w:sz w:val="24"/>
                <w:szCs w:val="24"/>
                <w:lang w:val="en-US"/>
              </w:rPr>
            </w:pPr>
            <w:r w:rsidRPr="0065175B">
              <w:rPr>
                <w:sz w:val="24"/>
                <w:szCs w:val="24"/>
                <w:lang w:val="en-US"/>
              </w:rPr>
              <w:t>Gives a summary of the marketing plan in several bullets. No more than 2 pages.</w:t>
            </w:r>
          </w:p>
        </w:tc>
      </w:tr>
      <w:tr w:rsidR="000A6430" w14:paraId="60AFDD39" w14:textId="77777777" w:rsidTr="008A4D65">
        <w:trPr>
          <w:trHeight w:val="782"/>
        </w:trPr>
        <w:tc>
          <w:tcPr>
            <w:tcW w:w="2425" w:type="dxa"/>
            <w:shd w:val="clear" w:color="auto" w:fill="E2EFD9" w:themeFill="accent6" w:themeFillTint="33"/>
          </w:tcPr>
          <w:p w14:paraId="3C6ECCA0" w14:textId="3F33E949" w:rsidR="000A6430" w:rsidRDefault="000A6430" w:rsidP="000A6430">
            <w:pPr>
              <w:jc w:val="center"/>
              <w:rPr>
                <w:sz w:val="24"/>
                <w:szCs w:val="24"/>
                <w:lang w:val="en-US"/>
              </w:rPr>
            </w:pPr>
            <w:r w:rsidRPr="0065175B">
              <w:rPr>
                <w:sz w:val="24"/>
                <w:szCs w:val="24"/>
                <w:lang w:val="en-US"/>
              </w:rPr>
              <w:t>Recent business results overall</w:t>
            </w:r>
          </w:p>
        </w:tc>
        <w:tc>
          <w:tcPr>
            <w:tcW w:w="8010" w:type="dxa"/>
          </w:tcPr>
          <w:p w14:paraId="01ACE3E8" w14:textId="534B375C" w:rsidR="000A6430" w:rsidRDefault="000A6430" w:rsidP="00BA582F">
            <w:pPr>
              <w:rPr>
                <w:sz w:val="24"/>
                <w:szCs w:val="24"/>
                <w:lang w:val="en-US"/>
              </w:rPr>
            </w:pPr>
            <w:r w:rsidRPr="0065175B">
              <w:rPr>
                <w:sz w:val="24"/>
                <w:szCs w:val="24"/>
                <w:lang w:val="en-US"/>
              </w:rPr>
              <w:t>This should simply be a reminder of an agreed-on vision and product positioning.</w:t>
            </w:r>
          </w:p>
        </w:tc>
      </w:tr>
      <w:tr w:rsidR="000A6430" w14:paraId="0DBB9E3E" w14:textId="77777777" w:rsidTr="008A4D65">
        <w:trPr>
          <w:trHeight w:val="782"/>
        </w:trPr>
        <w:tc>
          <w:tcPr>
            <w:tcW w:w="2425" w:type="dxa"/>
            <w:shd w:val="clear" w:color="auto" w:fill="E2EFD9" w:themeFill="accent6" w:themeFillTint="33"/>
          </w:tcPr>
          <w:p w14:paraId="55C6B869" w14:textId="45897880" w:rsidR="000A6430" w:rsidRDefault="000A6430" w:rsidP="000A6430">
            <w:pPr>
              <w:jc w:val="center"/>
              <w:rPr>
                <w:sz w:val="24"/>
                <w:szCs w:val="24"/>
                <w:lang w:val="en-US"/>
              </w:rPr>
            </w:pPr>
            <w:r w:rsidRPr="0065175B">
              <w:rPr>
                <w:sz w:val="24"/>
                <w:szCs w:val="24"/>
                <w:lang w:val="en-US"/>
              </w:rPr>
              <w:t>Business challenge</w:t>
            </w:r>
          </w:p>
        </w:tc>
        <w:tc>
          <w:tcPr>
            <w:tcW w:w="8010" w:type="dxa"/>
          </w:tcPr>
          <w:p w14:paraId="0797B438" w14:textId="77777777" w:rsidR="000A6430" w:rsidRPr="0065175B" w:rsidRDefault="000A6430" w:rsidP="000A6430">
            <w:pPr>
              <w:rPr>
                <w:sz w:val="24"/>
                <w:szCs w:val="24"/>
                <w:lang w:val="en-US"/>
              </w:rPr>
            </w:pPr>
            <w:r w:rsidRPr="0065175B">
              <w:rPr>
                <w:sz w:val="24"/>
                <w:szCs w:val="24"/>
                <w:lang w:val="en-US"/>
              </w:rPr>
              <w:t>What is the business performance today?</w:t>
            </w:r>
          </w:p>
          <w:p w14:paraId="439D89C8" w14:textId="61E97C1E" w:rsidR="000A6430" w:rsidRDefault="000A6430" w:rsidP="000A6430">
            <w:pPr>
              <w:rPr>
                <w:sz w:val="24"/>
                <w:szCs w:val="24"/>
                <w:lang w:val="en-US"/>
              </w:rPr>
            </w:pPr>
            <w:r w:rsidRPr="0065175B">
              <w:rPr>
                <w:sz w:val="24"/>
                <w:szCs w:val="24"/>
                <w:lang w:val="en-US"/>
              </w:rPr>
              <w:t>What are the key drivers of recent results? (“needle movers”)</w:t>
            </w:r>
          </w:p>
        </w:tc>
      </w:tr>
    </w:tbl>
    <w:p w14:paraId="25EE1E91" w14:textId="296FC68C" w:rsidR="000A6430" w:rsidRDefault="000A6430" w:rsidP="005A4060">
      <w:pPr>
        <w:jc w:val="center"/>
        <w:rPr>
          <w:sz w:val="24"/>
          <w:szCs w:val="24"/>
          <w:lang w:val="en-US"/>
        </w:rPr>
      </w:pPr>
    </w:p>
    <w:tbl>
      <w:tblPr>
        <w:tblStyle w:val="TableGrid"/>
        <w:tblW w:w="10435" w:type="dxa"/>
        <w:tblLook w:val="04A0" w:firstRow="1" w:lastRow="0" w:firstColumn="1" w:lastColumn="0" w:noHBand="0" w:noVBand="1"/>
      </w:tblPr>
      <w:tblGrid>
        <w:gridCol w:w="2425"/>
        <w:gridCol w:w="8010"/>
      </w:tblGrid>
      <w:tr w:rsidR="000A6430" w14:paraId="1830FB61" w14:textId="77777777" w:rsidTr="008A4D65">
        <w:trPr>
          <w:trHeight w:val="1052"/>
        </w:trPr>
        <w:tc>
          <w:tcPr>
            <w:tcW w:w="10435" w:type="dxa"/>
            <w:gridSpan w:val="2"/>
            <w:shd w:val="clear" w:color="auto" w:fill="9CC2E5" w:themeFill="accent5" w:themeFillTint="99"/>
          </w:tcPr>
          <w:p w14:paraId="32C32608" w14:textId="77777777" w:rsidR="000A6430" w:rsidRDefault="000A6430" w:rsidP="00A92376">
            <w:pPr>
              <w:jc w:val="center"/>
              <w:rPr>
                <w:b/>
                <w:bCs/>
                <w:sz w:val="28"/>
                <w:szCs w:val="28"/>
                <w:lang w:val="en-US"/>
              </w:rPr>
            </w:pPr>
          </w:p>
          <w:p w14:paraId="1DBA8946" w14:textId="4AF1A13B" w:rsidR="000A6430" w:rsidRPr="000A6430" w:rsidRDefault="000A6430" w:rsidP="00A92376">
            <w:pPr>
              <w:jc w:val="center"/>
              <w:rPr>
                <w:b/>
                <w:bCs/>
                <w:sz w:val="24"/>
                <w:szCs w:val="24"/>
                <w:lang w:val="en-US"/>
              </w:rPr>
            </w:pPr>
            <w:r w:rsidRPr="000A6430">
              <w:rPr>
                <w:b/>
                <w:bCs/>
                <w:sz w:val="30"/>
                <w:szCs w:val="30"/>
                <w:lang w:val="en-US"/>
              </w:rPr>
              <w:t>MARKETING OBJECTIVES AND STRATEGY</w:t>
            </w:r>
          </w:p>
        </w:tc>
      </w:tr>
      <w:tr w:rsidR="000A6430" w14:paraId="0E3A27F0" w14:textId="77777777" w:rsidTr="008A4D65">
        <w:trPr>
          <w:trHeight w:val="1318"/>
        </w:trPr>
        <w:tc>
          <w:tcPr>
            <w:tcW w:w="2425" w:type="dxa"/>
            <w:shd w:val="clear" w:color="auto" w:fill="DEEAF6" w:themeFill="accent5" w:themeFillTint="33"/>
          </w:tcPr>
          <w:p w14:paraId="2A286D84" w14:textId="2D9EE14A" w:rsidR="000A6430" w:rsidRDefault="000A6430" w:rsidP="000A6430">
            <w:pPr>
              <w:jc w:val="center"/>
              <w:rPr>
                <w:sz w:val="24"/>
                <w:szCs w:val="24"/>
                <w:lang w:val="en-US"/>
              </w:rPr>
            </w:pPr>
            <w:r w:rsidRPr="0065175B">
              <w:rPr>
                <w:sz w:val="24"/>
                <w:szCs w:val="24"/>
                <w:lang w:val="en-US"/>
              </w:rPr>
              <w:t>Objectives</w:t>
            </w:r>
          </w:p>
        </w:tc>
        <w:tc>
          <w:tcPr>
            <w:tcW w:w="8010" w:type="dxa"/>
          </w:tcPr>
          <w:p w14:paraId="69727B83" w14:textId="3CC95C03" w:rsidR="000A6430" w:rsidRPr="0065175B" w:rsidRDefault="000A6430" w:rsidP="000A6430">
            <w:pPr>
              <w:rPr>
                <w:sz w:val="24"/>
                <w:szCs w:val="24"/>
                <w:lang w:val="en-US"/>
              </w:rPr>
            </w:pPr>
            <w:r w:rsidRPr="0065175B">
              <w:rPr>
                <w:sz w:val="24"/>
                <w:szCs w:val="24"/>
                <w:lang w:val="en-US"/>
              </w:rPr>
              <w:t>A handful of top objectives, usually linked to sales and profit, but could include more specific objectives depending on the vision.</w:t>
            </w:r>
            <w:r>
              <w:rPr>
                <w:sz w:val="24"/>
                <w:szCs w:val="24"/>
                <w:lang w:val="en-US"/>
              </w:rPr>
              <w:t xml:space="preserve"> </w:t>
            </w:r>
            <w:r w:rsidRPr="0065175B">
              <w:rPr>
                <w:sz w:val="24"/>
                <w:szCs w:val="24"/>
                <w:lang w:val="en-US"/>
              </w:rPr>
              <w:t>Examples</w:t>
            </w:r>
            <w:r>
              <w:rPr>
                <w:sz w:val="24"/>
                <w:szCs w:val="24"/>
                <w:lang w:val="en-US"/>
              </w:rPr>
              <w:t>:</w:t>
            </w:r>
          </w:p>
          <w:p w14:paraId="67F92CE6" w14:textId="21CAA3E1" w:rsidR="000A6430" w:rsidRPr="000A6430" w:rsidRDefault="000A6430" w:rsidP="000A6430">
            <w:pPr>
              <w:pStyle w:val="ListParagraph"/>
              <w:numPr>
                <w:ilvl w:val="0"/>
                <w:numId w:val="1"/>
              </w:numPr>
              <w:rPr>
                <w:sz w:val="24"/>
                <w:szCs w:val="24"/>
                <w:lang w:val="en-US"/>
              </w:rPr>
            </w:pPr>
            <w:r w:rsidRPr="000A6430">
              <w:rPr>
                <w:sz w:val="24"/>
                <w:szCs w:val="24"/>
                <w:lang w:val="en-US"/>
              </w:rPr>
              <w:t>Increase annual profit by 8%, from 10 million to 10.8 million by date X</w:t>
            </w:r>
          </w:p>
          <w:p w14:paraId="6BFE1A0C" w14:textId="512D8B74" w:rsidR="000A6430" w:rsidRPr="000A6430" w:rsidRDefault="000A6430" w:rsidP="000A6430">
            <w:pPr>
              <w:pStyle w:val="ListParagraph"/>
              <w:numPr>
                <w:ilvl w:val="0"/>
                <w:numId w:val="1"/>
              </w:numPr>
              <w:rPr>
                <w:sz w:val="24"/>
                <w:szCs w:val="24"/>
                <w:lang w:val="en-US"/>
              </w:rPr>
            </w:pPr>
            <w:r w:rsidRPr="000A6430">
              <w:rPr>
                <w:sz w:val="24"/>
                <w:szCs w:val="24"/>
                <w:lang w:val="en-US"/>
              </w:rPr>
              <w:t>Increase market share from 18% to 19% by date X</w:t>
            </w:r>
          </w:p>
        </w:tc>
      </w:tr>
      <w:tr w:rsidR="000A6430" w14:paraId="7920C111" w14:textId="77777777" w:rsidTr="008A4D65">
        <w:trPr>
          <w:trHeight w:val="1977"/>
        </w:trPr>
        <w:tc>
          <w:tcPr>
            <w:tcW w:w="2425" w:type="dxa"/>
            <w:shd w:val="clear" w:color="auto" w:fill="DEEAF6" w:themeFill="accent5" w:themeFillTint="33"/>
          </w:tcPr>
          <w:p w14:paraId="681AD31D" w14:textId="78D8979B" w:rsidR="000A6430" w:rsidRDefault="000A6430" w:rsidP="000A6430">
            <w:pPr>
              <w:jc w:val="center"/>
              <w:rPr>
                <w:sz w:val="24"/>
                <w:szCs w:val="24"/>
                <w:lang w:val="en-US"/>
              </w:rPr>
            </w:pPr>
            <w:r w:rsidRPr="0065175B">
              <w:rPr>
                <w:sz w:val="24"/>
                <w:szCs w:val="24"/>
                <w:lang w:val="en-US"/>
              </w:rPr>
              <w:lastRenderedPageBreak/>
              <w:t>Strategy</w:t>
            </w:r>
          </w:p>
        </w:tc>
        <w:tc>
          <w:tcPr>
            <w:tcW w:w="8010" w:type="dxa"/>
          </w:tcPr>
          <w:p w14:paraId="14B15671" w14:textId="77777777" w:rsidR="000A6430" w:rsidRPr="0065175B" w:rsidRDefault="000A6430" w:rsidP="000A6430">
            <w:pPr>
              <w:jc w:val="both"/>
              <w:rPr>
                <w:sz w:val="24"/>
                <w:szCs w:val="24"/>
                <w:lang w:val="en-US"/>
              </w:rPr>
            </w:pPr>
            <w:r w:rsidRPr="0065175B">
              <w:rPr>
                <w:sz w:val="24"/>
                <w:szCs w:val="24"/>
                <w:lang w:val="en-US"/>
              </w:rPr>
              <w:t>Top strategies needed to get to the objectives. The impact of each initiatives should add up and link to the objectives (for example, strategy A at $1m and strategy B at $2m should lead to objective of increasing revenues by $3m).</w:t>
            </w:r>
          </w:p>
          <w:p w14:paraId="724DF7C0" w14:textId="77777777" w:rsidR="000A6430" w:rsidRPr="0065175B" w:rsidRDefault="000A6430" w:rsidP="000A6430">
            <w:pPr>
              <w:rPr>
                <w:sz w:val="24"/>
                <w:szCs w:val="24"/>
                <w:lang w:val="en-US"/>
              </w:rPr>
            </w:pPr>
          </w:p>
          <w:p w14:paraId="6FBE25E6" w14:textId="1C441658" w:rsidR="000A6430" w:rsidRDefault="000A6430" w:rsidP="000A6430">
            <w:pPr>
              <w:rPr>
                <w:sz w:val="24"/>
                <w:szCs w:val="24"/>
                <w:lang w:val="en-US"/>
              </w:rPr>
            </w:pPr>
            <w:r w:rsidRPr="0065175B">
              <w:rPr>
                <w:sz w:val="24"/>
                <w:szCs w:val="24"/>
                <w:lang w:val="en-US"/>
              </w:rPr>
              <w:t>Strategy should be supported by strategic initiatives with measurable impact (for example, reach 10 million customers)</w:t>
            </w:r>
          </w:p>
          <w:p w14:paraId="7B19ECD5" w14:textId="77777777" w:rsidR="00992049" w:rsidRDefault="00992049" w:rsidP="000A6430">
            <w:pPr>
              <w:rPr>
                <w:sz w:val="24"/>
                <w:szCs w:val="24"/>
                <w:lang w:val="en-US"/>
              </w:rPr>
            </w:pPr>
          </w:p>
          <w:p w14:paraId="007498EB" w14:textId="2108AE83" w:rsidR="00992049" w:rsidRDefault="00992049" w:rsidP="000A6430">
            <w:pPr>
              <w:rPr>
                <w:sz w:val="24"/>
                <w:szCs w:val="24"/>
                <w:lang w:val="en-US"/>
              </w:rPr>
            </w:pPr>
            <w:r>
              <w:rPr>
                <w:sz w:val="24"/>
                <w:szCs w:val="24"/>
                <w:lang w:val="en-US"/>
              </w:rPr>
              <w:t xml:space="preserve">The strategies can be defined following the marketing “4P” framework </w:t>
            </w:r>
            <w:r w:rsidRPr="00992049">
              <w:rPr>
                <w:lang w:val="en-US"/>
              </w:rPr>
              <w:t>(Product positioning, Promotion, Pricing and Placement (distribution</w:t>
            </w:r>
            <w:r>
              <w:rPr>
                <w:lang w:val="en-US"/>
              </w:rPr>
              <w:t>). However,</w:t>
            </w:r>
            <w:r>
              <w:rPr>
                <w:sz w:val="24"/>
                <w:szCs w:val="24"/>
                <w:lang w:val="en-US"/>
              </w:rPr>
              <w:t xml:space="preserve"> not every single “P” needs to have a top strategy. It is critical to focus the marketing plan strategy on the top needle-movers that deserve attention and razor-like focus.</w:t>
            </w:r>
          </w:p>
          <w:p w14:paraId="6821F0D3" w14:textId="2C9F906E" w:rsidR="00992049" w:rsidRDefault="00992049" w:rsidP="000A6430">
            <w:pPr>
              <w:rPr>
                <w:sz w:val="24"/>
                <w:szCs w:val="24"/>
                <w:lang w:val="en-US"/>
              </w:rPr>
            </w:pPr>
          </w:p>
        </w:tc>
      </w:tr>
      <w:tr w:rsidR="000A6430" w14:paraId="212C3441" w14:textId="77777777" w:rsidTr="008A4D65">
        <w:trPr>
          <w:trHeight w:val="989"/>
        </w:trPr>
        <w:tc>
          <w:tcPr>
            <w:tcW w:w="2425" w:type="dxa"/>
            <w:shd w:val="clear" w:color="auto" w:fill="DEEAF6" w:themeFill="accent5" w:themeFillTint="33"/>
          </w:tcPr>
          <w:p w14:paraId="789B9106" w14:textId="4A2FD72E" w:rsidR="000A6430" w:rsidRDefault="000A6430" w:rsidP="000A6430">
            <w:pPr>
              <w:jc w:val="center"/>
              <w:rPr>
                <w:sz w:val="24"/>
                <w:szCs w:val="24"/>
                <w:lang w:val="en-US"/>
              </w:rPr>
            </w:pPr>
            <w:r w:rsidRPr="0065175B">
              <w:rPr>
                <w:sz w:val="24"/>
                <w:szCs w:val="24"/>
                <w:lang w:val="en-US"/>
              </w:rPr>
              <w:t>Tactical implementation</w:t>
            </w:r>
          </w:p>
        </w:tc>
        <w:tc>
          <w:tcPr>
            <w:tcW w:w="8010" w:type="dxa"/>
          </w:tcPr>
          <w:p w14:paraId="4ACA3518" w14:textId="77777777" w:rsidR="000A6430" w:rsidRPr="0065175B" w:rsidRDefault="000A6430" w:rsidP="000A6430">
            <w:pPr>
              <w:rPr>
                <w:sz w:val="24"/>
                <w:szCs w:val="24"/>
                <w:lang w:val="en-US"/>
              </w:rPr>
            </w:pPr>
            <w:r w:rsidRPr="0065175B">
              <w:rPr>
                <w:sz w:val="24"/>
                <w:szCs w:val="24"/>
                <w:lang w:val="en-US"/>
              </w:rPr>
              <w:t xml:space="preserve">A set of tactics and methods to support the strategic initiative. </w:t>
            </w:r>
          </w:p>
          <w:p w14:paraId="39197863" w14:textId="4A63BA4D" w:rsidR="000A6430" w:rsidRDefault="000A6430" w:rsidP="000A6430">
            <w:pPr>
              <w:rPr>
                <w:sz w:val="24"/>
                <w:szCs w:val="24"/>
                <w:lang w:val="en-US"/>
              </w:rPr>
            </w:pPr>
            <w:r w:rsidRPr="0065175B">
              <w:rPr>
                <w:sz w:val="24"/>
                <w:szCs w:val="24"/>
                <w:lang w:val="en-US"/>
              </w:rPr>
              <w:t>Each tactic is described in details and quantified. The impact of each tactic should add up and link to the strategy and objectives.</w:t>
            </w:r>
          </w:p>
        </w:tc>
      </w:tr>
      <w:tr w:rsidR="000A6430" w14:paraId="1497AAB3" w14:textId="77777777" w:rsidTr="008A4D65">
        <w:trPr>
          <w:trHeight w:val="1318"/>
        </w:trPr>
        <w:tc>
          <w:tcPr>
            <w:tcW w:w="2425" w:type="dxa"/>
            <w:shd w:val="clear" w:color="auto" w:fill="DEEAF6" w:themeFill="accent5" w:themeFillTint="33"/>
          </w:tcPr>
          <w:p w14:paraId="1B34393A" w14:textId="285EEE02" w:rsidR="000A6430" w:rsidRPr="0065175B" w:rsidRDefault="000A6430" w:rsidP="000A6430">
            <w:pPr>
              <w:jc w:val="center"/>
              <w:rPr>
                <w:sz w:val="24"/>
                <w:szCs w:val="24"/>
                <w:lang w:val="en-US"/>
              </w:rPr>
            </w:pPr>
            <w:r w:rsidRPr="0065175B">
              <w:rPr>
                <w:sz w:val="24"/>
                <w:szCs w:val="24"/>
                <w:lang w:val="en-US"/>
              </w:rPr>
              <w:t>Summary</w:t>
            </w:r>
          </w:p>
        </w:tc>
        <w:tc>
          <w:tcPr>
            <w:tcW w:w="8010" w:type="dxa"/>
          </w:tcPr>
          <w:p w14:paraId="6EEEFAFB" w14:textId="77777777" w:rsidR="000A6430" w:rsidRPr="0065175B" w:rsidRDefault="000A6430" w:rsidP="000A6430">
            <w:pPr>
              <w:rPr>
                <w:sz w:val="24"/>
                <w:szCs w:val="24"/>
                <w:lang w:val="en-US"/>
              </w:rPr>
            </w:pPr>
            <w:r w:rsidRPr="0065175B">
              <w:rPr>
                <w:sz w:val="24"/>
                <w:szCs w:val="24"/>
                <w:lang w:val="en-US"/>
              </w:rPr>
              <w:t>For example:</w:t>
            </w:r>
            <w:r w:rsidRPr="0065175B">
              <w:rPr>
                <w:sz w:val="24"/>
                <w:szCs w:val="24"/>
                <w:lang w:val="en-US"/>
              </w:rPr>
              <w:br/>
              <w:t>3 objectives</w:t>
            </w:r>
          </w:p>
          <w:p w14:paraId="611F554F" w14:textId="77777777" w:rsidR="000A6430" w:rsidRPr="0065175B" w:rsidRDefault="000A6430" w:rsidP="000A6430">
            <w:pPr>
              <w:rPr>
                <w:sz w:val="24"/>
                <w:szCs w:val="24"/>
                <w:lang w:val="en-US"/>
              </w:rPr>
            </w:pPr>
            <w:r w:rsidRPr="0065175B">
              <w:rPr>
                <w:sz w:val="24"/>
                <w:szCs w:val="24"/>
                <w:lang w:val="en-US"/>
              </w:rPr>
              <w:t>5 strategies</w:t>
            </w:r>
          </w:p>
          <w:p w14:paraId="3D843951" w14:textId="0A18A7B8" w:rsidR="000A6430" w:rsidRPr="0065175B" w:rsidRDefault="000A6430" w:rsidP="000A6430">
            <w:pPr>
              <w:rPr>
                <w:sz w:val="24"/>
                <w:szCs w:val="24"/>
                <w:lang w:val="en-US"/>
              </w:rPr>
            </w:pPr>
            <w:r w:rsidRPr="0065175B">
              <w:rPr>
                <w:sz w:val="24"/>
                <w:szCs w:val="24"/>
                <w:lang w:val="en-US"/>
              </w:rPr>
              <w:t>14 tactics</w:t>
            </w:r>
          </w:p>
        </w:tc>
      </w:tr>
    </w:tbl>
    <w:p w14:paraId="4020B79C" w14:textId="522CD3BA" w:rsidR="000A6430" w:rsidRDefault="000A6430" w:rsidP="000A6430">
      <w:pPr>
        <w:rPr>
          <w:sz w:val="24"/>
          <w:szCs w:val="24"/>
          <w:lang w:val="en-US"/>
        </w:rPr>
      </w:pPr>
    </w:p>
    <w:tbl>
      <w:tblPr>
        <w:tblStyle w:val="TableGrid"/>
        <w:tblW w:w="10345" w:type="dxa"/>
        <w:tblLook w:val="04A0" w:firstRow="1" w:lastRow="0" w:firstColumn="1" w:lastColumn="0" w:noHBand="0" w:noVBand="1"/>
      </w:tblPr>
      <w:tblGrid>
        <w:gridCol w:w="2482"/>
        <w:gridCol w:w="7863"/>
      </w:tblGrid>
      <w:tr w:rsidR="000A6430" w14:paraId="30F2813F" w14:textId="77777777" w:rsidTr="004D4971">
        <w:trPr>
          <w:trHeight w:val="953"/>
        </w:trPr>
        <w:tc>
          <w:tcPr>
            <w:tcW w:w="10345" w:type="dxa"/>
            <w:gridSpan w:val="2"/>
            <w:shd w:val="clear" w:color="auto" w:fill="A8D08D" w:themeFill="accent6" w:themeFillTint="99"/>
          </w:tcPr>
          <w:p w14:paraId="10C07204" w14:textId="77777777" w:rsidR="000A6430" w:rsidRDefault="000A6430" w:rsidP="00A92376">
            <w:pPr>
              <w:jc w:val="center"/>
              <w:rPr>
                <w:b/>
                <w:bCs/>
                <w:sz w:val="28"/>
                <w:szCs w:val="28"/>
                <w:lang w:val="en-US"/>
              </w:rPr>
            </w:pPr>
          </w:p>
          <w:p w14:paraId="41E2B2CF" w14:textId="35F4465A" w:rsidR="000A6430" w:rsidRPr="000A6430" w:rsidRDefault="00992049" w:rsidP="00A92376">
            <w:pPr>
              <w:jc w:val="center"/>
              <w:rPr>
                <w:b/>
                <w:bCs/>
                <w:sz w:val="24"/>
                <w:szCs w:val="24"/>
                <w:lang w:val="en-US"/>
              </w:rPr>
            </w:pPr>
            <w:r>
              <w:rPr>
                <w:b/>
                <w:bCs/>
                <w:sz w:val="30"/>
                <w:szCs w:val="30"/>
                <w:lang w:val="en-US"/>
              </w:rPr>
              <w:t xml:space="preserve">MARKETING PLAN </w:t>
            </w:r>
            <w:r w:rsidR="000A6430">
              <w:rPr>
                <w:b/>
                <w:bCs/>
                <w:sz w:val="30"/>
                <w:szCs w:val="30"/>
                <w:lang w:val="en-US"/>
              </w:rPr>
              <w:t>FINANCIAL IMPACT</w:t>
            </w:r>
          </w:p>
        </w:tc>
      </w:tr>
      <w:tr w:rsidR="000A6430" w14:paraId="5A3723B5" w14:textId="77777777" w:rsidTr="004D4971">
        <w:trPr>
          <w:trHeight w:val="785"/>
        </w:trPr>
        <w:tc>
          <w:tcPr>
            <w:tcW w:w="2482" w:type="dxa"/>
            <w:shd w:val="clear" w:color="auto" w:fill="E2EFD9" w:themeFill="accent6" w:themeFillTint="33"/>
          </w:tcPr>
          <w:p w14:paraId="625523C1" w14:textId="348A135C" w:rsidR="000A6430" w:rsidRDefault="000A6430" w:rsidP="000A6430">
            <w:pPr>
              <w:jc w:val="center"/>
              <w:rPr>
                <w:sz w:val="24"/>
                <w:szCs w:val="24"/>
                <w:lang w:val="en-US"/>
              </w:rPr>
            </w:pPr>
            <w:r w:rsidRPr="0065175B">
              <w:rPr>
                <w:sz w:val="24"/>
                <w:szCs w:val="24"/>
                <w:lang w:val="en-US"/>
              </w:rPr>
              <w:t>Financial Profit and Loss statement</w:t>
            </w:r>
          </w:p>
        </w:tc>
        <w:tc>
          <w:tcPr>
            <w:tcW w:w="7863" w:type="dxa"/>
          </w:tcPr>
          <w:p w14:paraId="77498318" w14:textId="3648D50C" w:rsidR="000A6430" w:rsidRDefault="000A6430" w:rsidP="000A6430">
            <w:pPr>
              <w:rPr>
                <w:sz w:val="24"/>
                <w:szCs w:val="24"/>
                <w:lang w:val="en-US"/>
              </w:rPr>
            </w:pPr>
            <w:r w:rsidRPr="0065175B">
              <w:rPr>
                <w:sz w:val="24"/>
                <w:szCs w:val="24"/>
                <w:lang w:val="en-US"/>
              </w:rPr>
              <w:t>This will articulate impact on overall business of the marketing plan and strategy (includes planned costs and revenues outlined in marketing plan)</w:t>
            </w:r>
          </w:p>
        </w:tc>
      </w:tr>
      <w:tr w:rsidR="000A6430" w14:paraId="2C9E7A29" w14:textId="77777777" w:rsidTr="004D4971">
        <w:trPr>
          <w:trHeight w:val="1964"/>
        </w:trPr>
        <w:tc>
          <w:tcPr>
            <w:tcW w:w="2482" w:type="dxa"/>
            <w:shd w:val="clear" w:color="auto" w:fill="E2EFD9" w:themeFill="accent6" w:themeFillTint="33"/>
          </w:tcPr>
          <w:p w14:paraId="1061B77D" w14:textId="45D62478" w:rsidR="000A6430" w:rsidRDefault="000A6430" w:rsidP="000A6430">
            <w:pPr>
              <w:jc w:val="center"/>
              <w:rPr>
                <w:sz w:val="24"/>
                <w:szCs w:val="24"/>
                <w:lang w:val="en-US"/>
              </w:rPr>
            </w:pPr>
            <w:r w:rsidRPr="0065175B">
              <w:rPr>
                <w:sz w:val="24"/>
                <w:szCs w:val="24"/>
                <w:lang w:val="en-US"/>
              </w:rPr>
              <w:t>Risks</w:t>
            </w:r>
          </w:p>
        </w:tc>
        <w:tc>
          <w:tcPr>
            <w:tcW w:w="7863" w:type="dxa"/>
          </w:tcPr>
          <w:p w14:paraId="67F469CE" w14:textId="77777777" w:rsidR="000A6430" w:rsidRPr="0065175B" w:rsidRDefault="000A6430" w:rsidP="000A6430">
            <w:pPr>
              <w:rPr>
                <w:sz w:val="24"/>
                <w:szCs w:val="24"/>
                <w:lang w:val="en-US"/>
              </w:rPr>
            </w:pPr>
            <w:r w:rsidRPr="0065175B">
              <w:rPr>
                <w:sz w:val="24"/>
                <w:szCs w:val="24"/>
                <w:lang w:val="en-US"/>
              </w:rPr>
              <w:t>Risks should be systematically broken down with an estimate on the impact of the business. For example, there are 2 top risks, with quantification for each risk:</w:t>
            </w:r>
          </w:p>
          <w:p w14:paraId="268BF940" w14:textId="77777777" w:rsidR="000A6430" w:rsidRPr="0065175B" w:rsidRDefault="000A6430" w:rsidP="000A6430">
            <w:pPr>
              <w:rPr>
                <w:sz w:val="24"/>
                <w:szCs w:val="24"/>
                <w:lang w:val="en-US"/>
              </w:rPr>
            </w:pPr>
            <w:r w:rsidRPr="0065175B">
              <w:rPr>
                <w:sz w:val="24"/>
                <w:szCs w:val="24"/>
                <w:lang w:val="en-US"/>
              </w:rPr>
              <w:t>Risk 1 - $10 million impact</w:t>
            </w:r>
          </w:p>
          <w:p w14:paraId="0FC8FCFF" w14:textId="6F3967CF" w:rsidR="000A6430" w:rsidRDefault="000A6430" w:rsidP="000A6430">
            <w:pPr>
              <w:rPr>
                <w:sz w:val="24"/>
                <w:szCs w:val="24"/>
                <w:lang w:val="en-US"/>
              </w:rPr>
            </w:pPr>
            <w:r w:rsidRPr="0065175B">
              <w:rPr>
                <w:sz w:val="24"/>
                <w:szCs w:val="24"/>
                <w:lang w:val="en-US"/>
              </w:rPr>
              <w:t>Risk 2 - $5 million impact</w:t>
            </w:r>
          </w:p>
        </w:tc>
      </w:tr>
      <w:tr w:rsidR="000A6430" w14:paraId="3F45D54D" w14:textId="77777777" w:rsidTr="004D4971">
        <w:trPr>
          <w:trHeight w:val="763"/>
        </w:trPr>
        <w:tc>
          <w:tcPr>
            <w:tcW w:w="2482" w:type="dxa"/>
            <w:shd w:val="clear" w:color="auto" w:fill="E2EFD9" w:themeFill="accent6" w:themeFillTint="33"/>
          </w:tcPr>
          <w:p w14:paraId="56C14139" w14:textId="53AEFCFF" w:rsidR="000A6430" w:rsidRDefault="000A6430" w:rsidP="000A6430">
            <w:pPr>
              <w:jc w:val="center"/>
              <w:rPr>
                <w:sz w:val="24"/>
                <w:szCs w:val="24"/>
                <w:lang w:val="en-US"/>
              </w:rPr>
            </w:pPr>
            <w:r w:rsidRPr="0065175B">
              <w:rPr>
                <w:sz w:val="24"/>
                <w:szCs w:val="24"/>
                <w:lang w:val="en-US"/>
              </w:rPr>
              <w:t>Mitigation strategies</w:t>
            </w:r>
          </w:p>
        </w:tc>
        <w:tc>
          <w:tcPr>
            <w:tcW w:w="7863" w:type="dxa"/>
          </w:tcPr>
          <w:p w14:paraId="6B620298" w14:textId="77777777" w:rsidR="000A6430" w:rsidRPr="0065175B" w:rsidRDefault="000A6430" w:rsidP="000A6430">
            <w:pPr>
              <w:rPr>
                <w:sz w:val="24"/>
                <w:szCs w:val="24"/>
                <w:lang w:val="en-US"/>
              </w:rPr>
            </w:pPr>
            <w:r w:rsidRPr="0065175B">
              <w:rPr>
                <w:sz w:val="24"/>
                <w:szCs w:val="24"/>
                <w:lang w:val="en-US"/>
              </w:rPr>
              <w:t>Risk 1 – set of tactics to mitigate / manage the risk proactively</w:t>
            </w:r>
          </w:p>
          <w:p w14:paraId="698C1D1D" w14:textId="2A0A7BBA" w:rsidR="000A6430" w:rsidRDefault="000A6430" w:rsidP="000A6430">
            <w:pPr>
              <w:rPr>
                <w:sz w:val="24"/>
                <w:szCs w:val="24"/>
                <w:lang w:val="en-US"/>
              </w:rPr>
            </w:pPr>
            <w:r w:rsidRPr="0065175B">
              <w:rPr>
                <w:sz w:val="24"/>
                <w:szCs w:val="24"/>
                <w:lang w:val="en-US"/>
              </w:rPr>
              <w:t>Risk 2 – set of tactics to mitigate / manage the risk proactively</w:t>
            </w:r>
          </w:p>
        </w:tc>
      </w:tr>
    </w:tbl>
    <w:p w14:paraId="5A2A242C" w14:textId="7AD4A0F0" w:rsidR="000A6430" w:rsidRDefault="000A6430" w:rsidP="000A6430">
      <w:pPr>
        <w:rPr>
          <w:sz w:val="24"/>
          <w:szCs w:val="24"/>
          <w:lang w:val="en-US"/>
        </w:rPr>
      </w:pPr>
    </w:p>
    <w:tbl>
      <w:tblPr>
        <w:tblStyle w:val="TableGrid"/>
        <w:tblW w:w="10345" w:type="dxa"/>
        <w:tblLook w:val="04A0" w:firstRow="1" w:lastRow="0" w:firstColumn="1" w:lastColumn="0" w:noHBand="0" w:noVBand="1"/>
      </w:tblPr>
      <w:tblGrid>
        <w:gridCol w:w="2480"/>
        <w:gridCol w:w="7865"/>
      </w:tblGrid>
      <w:tr w:rsidR="00BF7F52" w14:paraId="41CFC24A" w14:textId="77777777" w:rsidTr="004D4971">
        <w:trPr>
          <w:trHeight w:val="1007"/>
        </w:trPr>
        <w:tc>
          <w:tcPr>
            <w:tcW w:w="10345" w:type="dxa"/>
            <w:gridSpan w:val="2"/>
            <w:shd w:val="clear" w:color="auto" w:fill="A8D08D" w:themeFill="accent6" w:themeFillTint="99"/>
          </w:tcPr>
          <w:p w14:paraId="0AA154AA" w14:textId="77777777" w:rsidR="00BF7F52" w:rsidRDefault="00BF7F52" w:rsidP="00A92376">
            <w:pPr>
              <w:jc w:val="center"/>
              <w:rPr>
                <w:b/>
                <w:bCs/>
                <w:sz w:val="28"/>
                <w:szCs w:val="28"/>
                <w:lang w:val="en-US"/>
              </w:rPr>
            </w:pPr>
          </w:p>
          <w:p w14:paraId="6A39ADDC" w14:textId="546819FF" w:rsidR="00BF7F52" w:rsidRPr="000A6430" w:rsidRDefault="00992049" w:rsidP="00A92376">
            <w:pPr>
              <w:jc w:val="center"/>
              <w:rPr>
                <w:b/>
                <w:bCs/>
                <w:sz w:val="24"/>
                <w:szCs w:val="24"/>
                <w:lang w:val="en-US"/>
              </w:rPr>
            </w:pPr>
            <w:r>
              <w:rPr>
                <w:b/>
                <w:bCs/>
                <w:sz w:val="30"/>
                <w:szCs w:val="30"/>
                <w:lang w:val="en-US"/>
              </w:rPr>
              <w:t xml:space="preserve">MARKETING PLAN </w:t>
            </w:r>
            <w:r w:rsidR="00BF7F52">
              <w:rPr>
                <w:b/>
                <w:bCs/>
                <w:sz w:val="30"/>
                <w:szCs w:val="30"/>
                <w:lang w:val="en-US"/>
              </w:rPr>
              <w:t>TIMELINE</w:t>
            </w:r>
          </w:p>
        </w:tc>
      </w:tr>
      <w:tr w:rsidR="00BF7F52" w14:paraId="4AF74914" w14:textId="77777777" w:rsidTr="004D4971">
        <w:trPr>
          <w:trHeight w:val="1016"/>
        </w:trPr>
        <w:tc>
          <w:tcPr>
            <w:tcW w:w="2480" w:type="dxa"/>
            <w:shd w:val="clear" w:color="auto" w:fill="E2EFD9" w:themeFill="accent6" w:themeFillTint="33"/>
          </w:tcPr>
          <w:p w14:paraId="5A5D63E7" w14:textId="1B98E866" w:rsidR="00BF7F52" w:rsidRDefault="00BF7F52" w:rsidP="00BF7F52">
            <w:pPr>
              <w:jc w:val="center"/>
              <w:rPr>
                <w:sz w:val="24"/>
                <w:szCs w:val="24"/>
                <w:lang w:val="en-US"/>
              </w:rPr>
            </w:pPr>
            <w:r>
              <w:rPr>
                <w:sz w:val="20"/>
                <w:szCs w:val="20"/>
                <w:lang w:val="en-US"/>
              </w:rPr>
              <w:t>Milestones</w:t>
            </w:r>
          </w:p>
        </w:tc>
        <w:tc>
          <w:tcPr>
            <w:tcW w:w="7865" w:type="dxa"/>
          </w:tcPr>
          <w:p w14:paraId="4BCE78A6" w14:textId="3A66261C" w:rsidR="00BF7F52" w:rsidRDefault="00BF7F52" w:rsidP="00BF7F52">
            <w:pPr>
              <w:rPr>
                <w:sz w:val="24"/>
                <w:szCs w:val="24"/>
                <w:lang w:val="en-US"/>
              </w:rPr>
            </w:pPr>
            <w:r>
              <w:rPr>
                <w:sz w:val="20"/>
                <w:szCs w:val="20"/>
                <w:lang w:val="en-US"/>
              </w:rPr>
              <w:t>What are the key milestones coming up (for instance, if an objective is to increase awareness and customer research, a marketin communication plan finalization or a new campaign could be an important milestone)</w:t>
            </w:r>
          </w:p>
        </w:tc>
      </w:tr>
      <w:tr w:rsidR="00BF7F52" w14:paraId="66768D94" w14:textId="77777777" w:rsidTr="004D4971">
        <w:trPr>
          <w:trHeight w:val="400"/>
        </w:trPr>
        <w:tc>
          <w:tcPr>
            <w:tcW w:w="2480" w:type="dxa"/>
            <w:shd w:val="clear" w:color="auto" w:fill="E2EFD9" w:themeFill="accent6" w:themeFillTint="33"/>
          </w:tcPr>
          <w:p w14:paraId="0BBB56C4" w14:textId="4140B022" w:rsidR="00BF7F52" w:rsidRDefault="00BF7F52" w:rsidP="00BF7F52">
            <w:pPr>
              <w:jc w:val="center"/>
              <w:rPr>
                <w:sz w:val="24"/>
                <w:szCs w:val="24"/>
                <w:lang w:val="en-US"/>
              </w:rPr>
            </w:pPr>
            <w:r>
              <w:rPr>
                <w:sz w:val="20"/>
                <w:szCs w:val="20"/>
                <w:lang w:val="en-US"/>
              </w:rPr>
              <w:lastRenderedPageBreak/>
              <w:t>Dates</w:t>
            </w:r>
          </w:p>
        </w:tc>
        <w:tc>
          <w:tcPr>
            <w:tcW w:w="7865" w:type="dxa"/>
          </w:tcPr>
          <w:p w14:paraId="03657643" w14:textId="16D5506D" w:rsidR="00BF7F52" w:rsidRDefault="00BF7F52" w:rsidP="00BF7F52">
            <w:pPr>
              <w:rPr>
                <w:sz w:val="24"/>
                <w:szCs w:val="24"/>
                <w:lang w:val="en-US"/>
              </w:rPr>
            </w:pPr>
            <w:r>
              <w:rPr>
                <w:sz w:val="20"/>
                <w:szCs w:val="20"/>
                <w:lang w:val="en-US"/>
              </w:rPr>
              <w:t>What are the dates for the key milestones? (plan is coming up on date X)</w:t>
            </w:r>
          </w:p>
        </w:tc>
      </w:tr>
    </w:tbl>
    <w:p w14:paraId="50C0522E" w14:textId="77777777" w:rsidR="00FF24E2" w:rsidRPr="005A4060" w:rsidRDefault="00FF24E2">
      <w:pPr>
        <w:rPr>
          <w:sz w:val="20"/>
          <w:szCs w:val="20"/>
          <w:lang w:val="en-US"/>
        </w:rPr>
      </w:pPr>
    </w:p>
    <w:sectPr w:rsidR="00FF24E2" w:rsidRPr="005A4060" w:rsidSect="004D4971">
      <w:footerReference w:type="default" r:id="rId7"/>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0E595" w14:textId="77777777" w:rsidR="000E5101" w:rsidRDefault="000E5101" w:rsidP="00BF7F52">
      <w:pPr>
        <w:spacing w:after="0" w:line="240" w:lineRule="auto"/>
      </w:pPr>
      <w:r>
        <w:separator/>
      </w:r>
    </w:p>
  </w:endnote>
  <w:endnote w:type="continuationSeparator" w:id="0">
    <w:p w14:paraId="7EC977CE" w14:textId="77777777" w:rsidR="000E5101" w:rsidRDefault="000E5101" w:rsidP="00BF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2FC1" w14:textId="09C42551" w:rsidR="00BF7F52" w:rsidRPr="00BF7F52" w:rsidRDefault="00BF7F52" w:rsidP="00BF7F52">
    <w:pPr>
      <w:jc w:val="center"/>
      <w:rPr>
        <w:sz w:val="18"/>
        <w:szCs w:val="18"/>
        <w:lang w:val="en-US"/>
      </w:rPr>
    </w:pPr>
    <w:r w:rsidRPr="00BF7F52">
      <w:rPr>
        <w:sz w:val="18"/>
        <w:szCs w:val="18"/>
        <w:lang w:val="en-US"/>
      </w:rPr>
      <w:t xml:space="preserve">Copyright </w:t>
    </w:r>
    <w:hyperlink r:id="rId1" w:history="1">
      <w:r w:rsidRPr="00BF7F52">
        <w:rPr>
          <w:rStyle w:val="Hyperlink"/>
          <w:sz w:val="18"/>
          <w:szCs w:val="18"/>
          <w:lang w:val="en-US"/>
        </w:rPr>
        <w:t>Allformtemplates.com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15CD" w14:textId="77777777" w:rsidR="000E5101" w:rsidRDefault="000E5101" w:rsidP="00BF7F52">
      <w:pPr>
        <w:spacing w:after="0" w:line="240" w:lineRule="auto"/>
      </w:pPr>
      <w:r>
        <w:separator/>
      </w:r>
    </w:p>
  </w:footnote>
  <w:footnote w:type="continuationSeparator" w:id="0">
    <w:p w14:paraId="31D6FCB4" w14:textId="77777777" w:rsidR="000E5101" w:rsidRDefault="000E5101" w:rsidP="00BF7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B0675"/>
    <w:multiLevelType w:val="hybridMultilevel"/>
    <w:tmpl w:val="CA78FEFC"/>
    <w:lvl w:ilvl="0" w:tplc="8C5A027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BB"/>
    <w:rsid w:val="000A6430"/>
    <w:rsid w:val="000E5101"/>
    <w:rsid w:val="004420B0"/>
    <w:rsid w:val="004D4971"/>
    <w:rsid w:val="00506D55"/>
    <w:rsid w:val="005A4060"/>
    <w:rsid w:val="00643A72"/>
    <w:rsid w:val="0065175B"/>
    <w:rsid w:val="008A4D65"/>
    <w:rsid w:val="00960D2A"/>
    <w:rsid w:val="00992049"/>
    <w:rsid w:val="009B28E4"/>
    <w:rsid w:val="00A468BB"/>
    <w:rsid w:val="00BA582F"/>
    <w:rsid w:val="00BF7F52"/>
    <w:rsid w:val="00C6708A"/>
    <w:rsid w:val="00D9350B"/>
    <w:rsid w:val="00FE57BB"/>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261D"/>
  <w15:chartTrackingRefBased/>
  <w15:docId w15:val="{5DBB4EDC-AD19-463D-B86A-DB927930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4E2"/>
    <w:rPr>
      <w:color w:val="0563C1" w:themeColor="hyperlink"/>
      <w:u w:val="single"/>
    </w:rPr>
  </w:style>
  <w:style w:type="character" w:styleId="UnresolvedMention">
    <w:name w:val="Unresolved Mention"/>
    <w:basedOn w:val="DefaultParagraphFont"/>
    <w:uiPriority w:val="99"/>
    <w:semiHidden/>
    <w:unhideWhenUsed/>
    <w:rsid w:val="00FF24E2"/>
    <w:rPr>
      <w:color w:val="605E5C"/>
      <w:shd w:val="clear" w:color="auto" w:fill="E1DFDD"/>
    </w:rPr>
  </w:style>
  <w:style w:type="paragraph" w:styleId="Title">
    <w:name w:val="Title"/>
    <w:basedOn w:val="Normal"/>
    <w:next w:val="Normal"/>
    <w:link w:val="TitleChar"/>
    <w:uiPriority w:val="10"/>
    <w:qFormat/>
    <w:rsid w:val="000A6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430"/>
    <w:rPr>
      <w:rFonts w:asciiTheme="majorHAnsi" w:eastAsiaTheme="majorEastAsia" w:hAnsiTheme="majorHAnsi" w:cstheme="majorBidi"/>
      <w:noProof/>
      <w:spacing w:val="-10"/>
      <w:kern w:val="28"/>
      <w:sz w:val="56"/>
      <w:szCs w:val="56"/>
      <w:lang w:val="fr-FR"/>
    </w:rPr>
  </w:style>
  <w:style w:type="paragraph" w:styleId="ListParagraph">
    <w:name w:val="List Paragraph"/>
    <w:basedOn w:val="Normal"/>
    <w:uiPriority w:val="34"/>
    <w:qFormat/>
    <w:rsid w:val="000A6430"/>
    <w:pPr>
      <w:ind w:left="720"/>
      <w:contextualSpacing/>
    </w:pPr>
  </w:style>
  <w:style w:type="character" w:styleId="CommentReference">
    <w:name w:val="annotation reference"/>
    <w:basedOn w:val="DefaultParagraphFont"/>
    <w:uiPriority w:val="99"/>
    <w:semiHidden/>
    <w:unhideWhenUsed/>
    <w:rsid w:val="00BF7F52"/>
    <w:rPr>
      <w:sz w:val="16"/>
      <w:szCs w:val="16"/>
    </w:rPr>
  </w:style>
  <w:style w:type="paragraph" w:styleId="CommentText">
    <w:name w:val="annotation text"/>
    <w:basedOn w:val="Normal"/>
    <w:link w:val="CommentTextChar"/>
    <w:uiPriority w:val="99"/>
    <w:semiHidden/>
    <w:unhideWhenUsed/>
    <w:rsid w:val="00BF7F52"/>
    <w:pPr>
      <w:spacing w:line="240" w:lineRule="auto"/>
    </w:pPr>
    <w:rPr>
      <w:sz w:val="20"/>
      <w:szCs w:val="20"/>
    </w:rPr>
  </w:style>
  <w:style w:type="character" w:customStyle="1" w:styleId="CommentTextChar">
    <w:name w:val="Comment Text Char"/>
    <w:basedOn w:val="DefaultParagraphFont"/>
    <w:link w:val="CommentText"/>
    <w:uiPriority w:val="99"/>
    <w:semiHidden/>
    <w:rsid w:val="00BF7F52"/>
    <w:rPr>
      <w:noProof/>
      <w:sz w:val="20"/>
      <w:szCs w:val="20"/>
      <w:lang w:val="fr-FR"/>
    </w:rPr>
  </w:style>
  <w:style w:type="paragraph" w:styleId="CommentSubject">
    <w:name w:val="annotation subject"/>
    <w:basedOn w:val="CommentText"/>
    <w:next w:val="CommentText"/>
    <w:link w:val="CommentSubjectChar"/>
    <w:uiPriority w:val="99"/>
    <w:semiHidden/>
    <w:unhideWhenUsed/>
    <w:rsid w:val="00BF7F52"/>
    <w:rPr>
      <w:b/>
      <w:bCs/>
    </w:rPr>
  </w:style>
  <w:style w:type="character" w:customStyle="1" w:styleId="CommentSubjectChar">
    <w:name w:val="Comment Subject Char"/>
    <w:basedOn w:val="CommentTextChar"/>
    <w:link w:val="CommentSubject"/>
    <w:uiPriority w:val="99"/>
    <w:semiHidden/>
    <w:rsid w:val="00BF7F52"/>
    <w:rPr>
      <w:b/>
      <w:bCs/>
      <w:noProof/>
      <w:sz w:val="20"/>
      <w:szCs w:val="20"/>
      <w:lang w:val="fr-FR"/>
    </w:rPr>
  </w:style>
  <w:style w:type="paragraph" w:styleId="BalloonText">
    <w:name w:val="Balloon Text"/>
    <w:basedOn w:val="Normal"/>
    <w:link w:val="BalloonTextChar"/>
    <w:uiPriority w:val="99"/>
    <w:semiHidden/>
    <w:unhideWhenUsed/>
    <w:rsid w:val="00BF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52"/>
    <w:rPr>
      <w:rFonts w:ascii="Segoe UI" w:hAnsi="Segoe UI" w:cs="Segoe UI"/>
      <w:noProof/>
      <w:sz w:val="18"/>
      <w:szCs w:val="18"/>
      <w:lang w:val="fr-FR"/>
    </w:rPr>
  </w:style>
  <w:style w:type="paragraph" w:styleId="Revision">
    <w:name w:val="Revision"/>
    <w:hidden/>
    <w:uiPriority w:val="99"/>
    <w:semiHidden/>
    <w:rsid w:val="00BF7F52"/>
    <w:pPr>
      <w:spacing w:after="0" w:line="240" w:lineRule="auto"/>
    </w:pPr>
    <w:rPr>
      <w:noProof/>
      <w:lang w:val="fr-FR"/>
    </w:rPr>
  </w:style>
  <w:style w:type="paragraph" w:styleId="Header">
    <w:name w:val="header"/>
    <w:basedOn w:val="Normal"/>
    <w:link w:val="HeaderChar"/>
    <w:uiPriority w:val="99"/>
    <w:unhideWhenUsed/>
    <w:rsid w:val="00BF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52"/>
    <w:rPr>
      <w:noProof/>
      <w:lang w:val="fr-FR"/>
    </w:rPr>
  </w:style>
  <w:style w:type="paragraph" w:styleId="Footer">
    <w:name w:val="footer"/>
    <w:basedOn w:val="Normal"/>
    <w:link w:val="FooterChar"/>
    <w:uiPriority w:val="99"/>
    <w:unhideWhenUsed/>
    <w:rsid w:val="00BF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52"/>
    <w:rPr>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lform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Parbery-Clark</dc:creator>
  <cp:keywords/>
  <dc:description/>
  <cp:lastModifiedBy>Alexandra Parbery-Clark</cp:lastModifiedBy>
  <cp:revision>6</cp:revision>
  <cp:lastPrinted>2020-07-08T16:16:00Z</cp:lastPrinted>
  <dcterms:created xsi:type="dcterms:W3CDTF">2020-07-08T15:57:00Z</dcterms:created>
  <dcterms:modified xsi:type="dcterms:W3CDTF">2020-07-08T16:28:00Z</dcterms:modified>
</cp:coreProperties>
</file>